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0C" w:rsidRDefault="002741C4" w:rsidP="002741C4">
      <w:r>
        <w:t xml:space="preserve">This document is a limited instruction sheet for FM purchases. </w:t>
      </w:r>
      <w:r w:rsidR="00401145">
        <w:t xml:space="preserve">Please </w:t>
      </w:r>
      <w:r w:rsidR="00377BDE">
        <w:t>visit</w:t>
      </w:r>
      <w:r>
        <w:t xml:space="preserve"> </w:t>
      </w:r>
      <w:r w:rsidR="00377BDE">
        <w:t>WMU</w:t>
      </w:r>
      <w:r>
        <w:t xml:space="preserve"> </w:t>
      </w:r>
      <w:r w:rsidR="0035260C">
        <w:t xml:space="preserve">Logistical Services </w:t>
      </w:r>
      <w:r>
        <w:t>purchasing procedures</w:t>
      </w:r>
      <w:r w:rsidR="00105C20">
        <w:t xml:space="preserve"> and policies</w:t>
      </w:r>
      <w:r w:rsidR="00401145">
        <w:t xml:space="preserve">: </w:t>
      </w:r>
      <w:r w:rsidR="0035260C">
        <w:t xml:space="preserve"> </w:t>
      </w:r>
      <w:r w:rsidR="0035260C" w:rsidRPr="0035260C">
        <w:t>http://wmich.edu/logisticalservices/purchasing/</w:t>
      </w:r>
    </w:p>
    <w:p w:rsidR="002741C4" w:rsidRDefault="001427EE" w:rsidP="006862A6">
      <w:pPr>
        <w:pStyle w:val="ListParagraph"/>
        <w:numPr>
          <w:ilvl w:val="0"/>
          <w:numId w:val="1"/>
        </w:numPr>
      </w:pPr>
      <w:r>
        <w:t>Purchases for materials</w:t>
      </w:r>
      <w:r w:rsidR="006862A6">
        <w:t xml:space="preserve"> less than $5,000</w:t>
      </w:r>
      <w:r w:rsidR="00447EC4">
        <w:t>;</w:t>
      </w:r>
      <w:r w:rsidR="00401145">
        <w:t xml:space="preserve"> </w:t>
      </w:r>
      <w:r w:rsidR="006862A6">
        <w:t>use your pro card</w:t>
      </w:r>
      <w:r w:rsidR="00C442D7">
        <w:t>.</w:t>
      </w:r>
      <w:r w:rsidR="00E764DF">
        <w:t xml:space="preserve"> </w:t>
      </w:r>
    </w:p>
    <w:p w:rsidR="001427EE" w:rsidRDefault="000F38AC" w:rsidP="00C56EAF">
      <w:pPr>
        <w:pStyle w:val="ListParagraph"/>
        <w:numPr>
          <w:ilvl w:val="0"/>
          <w:numId w:val="1"/>
        </w:numPr>
      </w:pPr>
      <w:r>
        <w:t xml:space="preserve">Purchase Requisitions </w:t>
      </w:r>
      <w:r w:rsidR="00105C20">
        <w:t>N</w:t>
      </w:r>
      <w:r>
        <w:t>OT</w:t>
      </w:r>
      <w:r w:rsidR="00105C20">
        <w:t xml:space="preserve"> on project: </w:t>
      </w:r>
      <w:r w:rsidR="005C7E53">
        <w:t>Purchases for services</w:t>
      </w:r>
      <w:r w:rsidR="001427EE">
        <w:t xml:space="preserve"> or </w:t>
      </w:r>
      <w:r w:rsidR="005C7E53">
        <w:t>services</w:t>
      </w:r>
      <w:r w:rsidR="00105C20">
        <w:t xml:space="preserve"> and material,</w:t>
      </w:r>
      <w:r w:rsidR="001427EE">
        <w:t xml:space="preserve"> use th</w:t>
      </w:r>
      <w:r w:rsidR="00CB3911">
        <w:t xml:space="preserve">e </w:t>
      </w:r>
      <w:r w:rsidR="00CB3911" w:rsidRPr="00105C20">
        <w:rPr>
          <w:b/>
        </w:rPr>
        <w:t xml:space="preserve">Purchase </w:t>
      </w:r>
      <w:r w:rsidR="005C7E53" w:rsidRPr="00105C20">
        <w:rPr>
          <w:b/>
        </w:rPr>
        <w:t>R</w:t>
      </w:r>
      <w:r w:rsidR="00CB3911" w:rsidRPr="00105C20">
        <w:rPr>
          <w:b/>
        </w:rPr>
        <w:t>equisition</w:t>
      </w:r>
      <w:r w:rsidR="00355401">
        <w:rPr>
          <w:b/>
        </w:rPr>
        <w:t xml:space="preserve"> or FM-105</w:t>
      </w:r>
      <w:r w:rsidR="00CB3911">
        <w:t xml:space="preserve"> form</w:t>
      </w:r>
      <w:r w:rsidR="00C442D7">
        <w:t>.</w:t>
      </w:r>
      <w:r w:rsidR="00105C20">
        <w:t xml:space="preserve"> </w:t>
      </w:r>
      <w:r w:rsidR="005439A4">
        <w:t xml:space="preserve">Sole source purchases must be justified to purchasing by attaching a </w:t>
      </w:r>
      <w:r w:rsidR="005439A4" w:rsidRPr="00105C20">
        <w:rPr>
          <w:b/>
        </w:rPr>
        <w:t>Sole Source Documentation &amp; Authorization Form</w:t>
      </w:r>
      <w:r w:rsidR="005439A4">
        <w:t xml:space="preserve">. </w:t>
      </w:r>
    </w:p>
    <w:p w:rsidR="00A2689E" w:rsidRDefault="00377BDE" w:rsidP="00575530">
      <w:pPr>
        <w:pStyle w:val="ListParagraph"/>
        <w:numPr>
          <w:ilvl w:val="0"/>
          <w:numId w:val="1"/>
        </w:numPr>
      </w:pPr>
      <w:r>
        <w:t>Purchase Requisitions FOR a</w:t>
      </w:r>
      <w:r w:rsidR="00105C20">
        <w:t xml:space="preserve"> </w:t>
      </w:r>
      <w:r w:rsidR="000F38AC">
        <w:t>p</w:t>
      </w:r>
      <w:r w:rsidR="00105C20">
        <w:t xml:space="preserve">roject: </w:t>
      </w:r>
      <w:r w:rsidR="005C7E53">
        <w:t xml:space="preserve">Purchases for services </w:t>
      </w:r>
      <w:r w:rsidR="00575530">
        <w:t xml:space="preserve">or </w:t>
      </w:r>
      <w:r w:rsidR="005C7E53">
        <w:t>services</w:t>
      </w:r>
      <w:r w:rsidR="00575530">
        <w:t xml:space="preserve"> and materials over $5,000 </w:t>
      </w:r>
      <w:r w:rsidR="00401145">
        <w:t xml:space="preserve">are </w:t>
      </w:r>
      <w:r w:rsidR="00575530">
        <w:t xml:space="preserve">requested with a </w:t>
      </w:r>
      <w:r w:rsidR="00EB7BD3" w:rsidRPr="00EB7BD3">
        <w:rPr>
          <w:b/>
        </w:rPr>
        <w:t xml:space="preserve">Vendor Contract </w:t>
      </w:r>
      <w:r w:rsidR="00575530" w:rsidRPr="005C7E53">
        <w:rPr>
          <w:b/>
        </w:rPr>
        <w:t xml:space="preserve">Bid/Award </w:t>
      </w:r>
      <w:r w:rsidR="005C7E53" w:rsidRPr="005C7E53">
        <w:rPr>
          <w:b/>
        </w:rPr>
        <w:t>(</w:t>
      </w:r>
      <w:r w:rsidR="00575530" w:rsidRPr="005C7E53">
        <w:rPr>
          <w:b/>
        </w:rPr>
        <w:t>FM</w:t>
      </w:r>
      <w:r w:rsidR="000F38AC">
        <w:rPr>
          <w:b/>
        </w:rPr>
        <w:t>-</w:t>
      </w:r>
      <w:r w:rsidR="00575530" w:rsidRPr="005C7E53">
        <w:rPr>
          <w:b/>
        </w:rPr>
        <w:t>10</w:t>
      </w:r>
      <w:r w:rsidR="005C7E53" w:rsidRPr="005C7E53">
        <w:rPr>
          <w:b/>
        </w:rPr>
        <w:t>5)</w:t>
      </w:r>
      <w:r w:rsidR="00575530" w:rsidRPr="005C7E53">
        <w:t xml:space="preserve">. </w:t>
      </w:r>
      <w:r w:rsidR="00E30789">
        <w:t xml:space="preserve"> A contract </w:t>
      </w:r>
      <w:r w:rsidR="00C442D7">
        <w:t xml:space="preserve">or P.O. </w:t>
      </w:r>
      <w:r w:rsidR="00E30789">
        <w:t>between the vendor and WMU will document the purchase</w:t>
      </w:r>
      <w:r w:rsidR="00B732F8">
        <w:t>.</w:t>
      </w:r>
    </w:p>
    <w:p w:rsidR="00575530" w:rsidRDefault="000F38AC" w:rsidP="00575530">
      <w:pPr>
        <w:pStyle w:val="ListParagraph"/>
        <w:numPr>
          <w:ilvl w:val="1"/>
          <w:numId w:val="1"/>
        </w:numPr>
      </w:pPr>
      <w:r>
        <w:t>Check applicable</w:t>
      </w:r>
      <w:r w:rsidR="00197955">
        <w:t xml:space="preserve"> box at the top </w:t>
      </w:r>
      <w:r w:rsidR="000F3DD8">
        <w:t>of the</w:t>
      </w:r>
      <w:r w:rsidR="00B732F8">
        <w:t xml:space="preserve"> </w:t>
      </w:r>
      <w:r w:rsidR="000F3DD8">
        <w:t xml:space="preserve">bid </w:t>
      </w:r>
      <w:r w:rsidR="00B732F8">
        <w:t xml:space="preserve">form </w:t>
      </w:r>
      <w:r w:rsidR="000F3DD8">
        <w:t>(FM</w:t>
      </w:r>
      <w:r>
        <w:t>-</w:t>
      </w:r>
      <w:r w:rsidR="000F3DD8">
        <w:t>105)</w:t>
      </w:r>
      <w:r>
        <w:t>:</w:t>
      </w:r>
      <w:r w:rsidR="000F3DD8">
        <w:t xml:space="preserve"> </w:t>
      </w:r>
      <w:r w:rsidR="00197955">
        <w:t>is</w:t>
      </w:r>
      <w:r>
        <w:t xml:space="preserve"> this</w:t>
      </w:r>
      <w:r w:rsidR="00197955">
        <w:t xml:space="preserve"> </w:t>
      </w:r>
      <w:r w:rsidR="00EB7BD3">
        <w:t xml:space="preserve">a request </w:t>
      </w:r>
      <w:r w:rsidR="00017657">
        <w:t>to be</w:t>
      </w:r>
      <w:r w:rsidR="00E30789">
        <w:t xml:space="preserve"> bid or to be awarded. If you check</w:t>
      </w:r>
      <w:r w:rsidR="00401145">
        <w:t xml:space="preserve"> “for</w:t>
      </w:r>
      <w:r w:rsidR="00E30789">
        <w:t xml:space="preserve"> awar</w:t>
      </w:r>
      <w:r w:rsidR="00EB7BD3">
        <w:t>d</w:t>
      </w:r>
      <w:r w:rsidR="00401145">
        <w:t>”</w:t>
      </w:r>
      <w:r w:rsidR="00EB7BD3">
        <w:t xml:space="preserve"> without a bidding process,</w:t>
      </w:r>
      <w:r w:rsidR="00E30789">
        <w:t xml:space="preserve"> a </w:t>
      </w:r>
      <w:r w:rsidR="00E30789" w:rsidRPr="00EB7BD3">
        <w:rPr>
          <w:b/>
        </w:rPr>
        <w:t>Sole Source Documentation &amp; Authorization Form</w:t>
      </w:r>
      <w:r w:rsidR="00E30789">
        <w:t xml:space="preserve"> is required.</w:t>
      </w:r>
    </w:p>
    <w:p w:rsidR="00E30789" w:rsidRDefault="00447EC4" w:rsidP="00447EC4">
      <w:pPr>
        <w:pStyle w:val="ListParagraph"/>
        <w:numPr>
          <w:ilvl w:val="1"/>
          <w:numId w:val="1"/>
        </w:numPr>
      </w:pPr>
      <w:r>
        <w:t xml:space="preserve">Complete </w:t>
      </w:r>
      <w:r w:rsidR="000F38AC">
        <w:t>and sign the form</w:t>
      </w:r>
      <w:r>
        <w:t xml:space="preserve">. </w:t>
      </w:r>
      <w:r w:rsidR="000F38AC">
        <w:t>Obtain</w:t>
      </w:r>
      <w:r w:rsidR="00E30789">
        <w:t xml:space="preserve"> the </w:t>
      </w:r>
      <w:r w:rsidR="00CB200B">
        <w:t>direct supervisor’s</w:t>
      </w:r>
      <w:r w:rsidR="00E30789">
        <w:t xml:space="preserve"> signature for approval.</w:t>
      </w:r>
      <w:r>
        <w:t xml:space="preserve"> Two FM signatures are required on forms.</w:t>
      </w:r>
    </w:p>
    <w:p w:rsidR="009077D1" w:rsidRDefault="009077D1" w:rsidP="00EC2E57">
      <w:pPr>
        <w:pStyle w:val="ListParagraph"/>
        <w:numPr>
          <w:ilvl w:val="1"/>
          <w:numId w:val="1"/>
        </w:numPr>
      </w:pPr>
      <w:r>
        <w:t xml:space="preserve">“The Amount of Funds Authorized for Contract” </w:t>
      </w:r>
      <w:r w:rsidR="00CB200B">
        <w:t xml:space="preserve">(AFAC) </w:t>
      </w:r>
      <w:r>
        <w:t xml:space="preserve">line is </w:t>
      </w:r>
      <w:r w:rsidR="00CB200B">
        <w:t>related to the limit on change order dollar amount to the</w:t>
      </w:r>
      <w:r w:rsidR="00EC2E57">
        <w:t xml:space="preserve"> </w:t>
      </w:r>
      <w:r w:rsidR="00017657">
        <w:t>Vendor C</w:t>
      </w:r>
      <w:r w:rsidR="00EC2E57">
        <w:t>ontract.</w:t>
      </w:r>
      <w:r w:rsidR="00CB200B">
        <w:t xml:space="preserve"> The AFAC</w:t>
      </w:r>
      <w:r w:rsidR="00C442D7">
        <w:t xml:space="preserve"> amount wi</w:t>
      </w:r>
      <w:r w:rsidR="00CB200B">
        <w:t>ll be completed by the contact</w:t>
      </w:r>
      <w:r w:rsidR="00C442D7">
        <w:t xml:space="preserve"> and authorized by the </w:t>
      </w:r>
      <w:r w:rsidR="00CB200B">
        <w:t>direct supervisor</w:t>
      </w:r>
      <w:r w:rsidR="00C442D7">
        <w:t xml:space="preserve">. </w:t>
      </w:r>
      <w:r w:rsidR="00CB200B">
        <w:t xml:space="preserve">As the Contract Award </w:t>
      </w:r>
      <w:r w:rsidR="00377BDE">
        <w:t>and/or AFAC increases</w:t>
      </w:r>
      <w:r w:rsidR="00CB200B">
        <w:t xml:space="preserve"> over $50K, </w:t>
      </w:r>
      <w:r w:rsidR="00EC2E57">
        <w:t>Vice-Presidential approval</w:t>
      </w:r>
      <w:r w:rsidR="00CB200B">
        <w:t xml:space="preserve"> is required</w:t>
      </w:r>
      <w:r w:rsidR="00C442D7">
        <w:t>.</w:t>
      </w:r>
      <w:r w:rsidR="00CB200B">
        <w:t xml:space="preserve"> </w:t>
      </w:r>
      <w:r w:rsidR="00377BDE">
        <w:t>Once increase over $50K is changed or with</w:t>
      </w:r>
      <w:r w:rsidR="00377BDE" w:rsidRPr="00377BDE">
        <w:t xml:space="preserve"> </w:t>
      </w:r>
      <w:r w:rsidR="00377BDE">
        <w:t xml:space="preserve">increment increase over </w:t>
      </w:r>
      <w:r w:rsidR="00CB200B">
        <w:t>$25</w:t>
      </w:r>
      <w:r w:rsidR="00377BDE">
        <w:t>K</w:t>
      </w:r>
      <w:r w:rsidR="00CB200B">
        <w:t>,</w:t>
      </w:r>
      <w:r w:rsidR="00CB200B" w:rsidRPr="00CB200B">
        <w:t xml:space="preserve"> </w:t>
      </w:r>
      <w:r w:rsidR="00CB200B">
        <w:t>Vice-Presidential approval is required.</w:t>
      </w:r>
    </w:p>
    <w:p w:rsidR="00EC2E57" w:rsidRDefault="00EC2E57" w:rsidP="00EC2E57">
      <w:pPr>
        <w:pStyle w:val="ListParagraph"/>
        <w:numPr>
          <w:ilvl w:val="1"/>
          <w:numId w:val="1"/>
        </w:numPr>
      </w:pPr>
      <w:r>
        <w:t xml:space="preserve">“Amount of Contract Award” is the </w:t>
      </w:r>
      <w:r w:rsidR="000F38AC">
        <w:t>contract amount</w:t>
      </w:r>
      <w:r>
        <w:t xml:space="preserve"> agreed to with the vendor. Any changes to this amount</w:t>
      </w:r>
      <w:r w:rsidR="00377BDE">
        <w:t xml:space="preserve"> after contract/PO is issued</w:t>
      </w:r>
      <w:r>
        <w:t xml:space="preserve"> will </w:t>
      </w:r>
      <w:r w:rsidR="000F38AC">
        <w:t>require</w:t>
      </w:r>
      <w:r>
        <w:t xml:space="preserve"> a </w:t>
      </w:r>
      <w:r w:rsidR="0065244D" w:rsidRPr="0065244D">
        <w:rPr>
          <w:b/>
        </w:rPr>
        <w:t xml:space="preserve">Vendor </w:t>
      </w:r>
      <w:r w:rsidRPr="005C7E53">
        <w:rPr>
          <w:b/>
        </w:rPr>
        <w:t>C</w:t>
      </w:r>
      <w:r w:rsidR="005C7E53" w:rsidRPr="005C7E53">
        <w:rPr>
          <w:b/>
        </w:rPr>
        <w:t>hange O</w:t>
      </w:r>
      <w:r w:rsidR="005C7E53">
        <w:rPr>
          <w:b/>
        </w:rPr>
        <w:t>rder F</w:t>
      </w:r>
      <w:r w:rsidR="005C7E53" w:rsidRPr="005C7E53">
        <w:rPr>
          <w:b/>
        </w:rPr>
        <w:t>orm</w:t>
      </w:r>
      <w:r w:rsidR="005C7E53">
        <w:t xml:space="preserve"> </w:t>
      </w:r>
      <w:r w:rsidR="005C7E53" w:rsidRPr="005C7E53">
        <w:rPr>
          <w:b/>
        </w:rPr>
        <w:t>(FM</w:t>
      </w:r>
      <w:r w:rsidR="000F38AC">
        <w:rPr>
          <w:b/>
        </w:rPr>
        <w:t>-</w:t>
      </w:r>
      <w:r w:rsidR="005C7E53" w:rsidRPr="005C7E53">
        <w:rPr>
          <w:b/>
        </w:rPr>
        <w:t>106</w:t>
      </w:r>
      <w:r w:rsidR="00E764DF">
        <w:rPr>
          <w:b/>
        </w:rPr>
        <w:t>.</w:t>
      </w:r>
      <w:r w:rsidR="005C7E53" w:rsidRPr="005C7E53">
        <w:rPr>
          <w:b/>
        </w:rPr>
        <w:t>)</w:t>
      </w:r>
      <w:r w:rsidR="00E764DF">
        <w:t xml:space="preserve"> Please send back up documentation with form. </w:t>
      </w:r>
    </w:p>
    <w:p w:rsidR="000F38AC" w:rsidRDefault="000F38AC" w:rsidP="00017657">
      <w:pPr>
        <w:pStyle w:val="ListParagraph"/>
        <w:numPr>
          <w:ilvl w:val="0"/>
          <w:numId w:val="1"/>
        </w:numPr>
      </w:pPr>
      <w:r>
        <w:t>All work released to T&amp;</w:t>
      </w:r>
      <w:r w:rsidR="00017657">
        <w:t>M Contrac</w:t>
      </w:r>
      <w:r w:rsidR="00D830C8">
        <w:t xml:space="preserve">tor </w:t>
      </w:r>
      <w:r w:rsidR="00401145">
        <w:t>is</w:t>
      </w:r>
      <w:r w:rsidR="00D830C8">
        <w:t xml:space="preserve"> requested </w:t>
      </w:r>
      <w:r w:rsidR="00EB7BD3">
        <w:t>using</w:t>
      </w:r>
      <w:r w:rsidR="00D830C8">
        <w:t xml:space="preserve"> a </w:t>
      </w:r>
      <w:r w:rsidR="00EB7BD3" w:rsidRPr="00EB7BD3">
        <w:rPr>
          <w:b/>
        </w:rPr>
        <w:t xml:space="preserve">Vendor Contract </w:t>
      </w:r>
      <w:r w:rsidR="00EB7BD3" w:rsidRPr="005C7E53">
        <w:rPr>
          <w:b/>
        </w:rPr>
        <w:t xml:space="preserve">Bid/Award </w:t>
      </w:r>
      <w:r>
        <w:rPr>
          <w:b/>
        </w:rPr>
        <w:t xml:space="preserve">Form </w:t>
      </w:r>
      <w:r w:rsidR="00EB7BD3" w:rsidRPr="005C7E53">
        <w:rPr>
          <w:b/>
        </w:rPr>
        <w:t>(FM</w:t>
      </w:r>
      <w:r>
        <w:rPr>
          <w:b/>
        </w:rPr>
        <w:t>-</w:t>
      </w:r>
      <w:r w:rsidR="00EB7BD3" w:rsidRPr="005C7E53">
        <w:rPr>
          <w:b/>
        </w:rPr>
        <w:t>105)</w:t>
      </w:r>
      <w:r w:rsidR="00EB7BD3">
        <w:t xml:space="preserve"> </w:t>
      </w:r>
      <w:r w:rsidR="00D830C8">
        <w:t>against the original Vendor</w:t>
      </w:r>
      <w:r>
        <w:t xml:space="preserve"> T&amp;M Contract. (BOPS has the contracts on file.) </w:t>
      </w:r>
    </w:p>
    <w:p w:rsidR="000F38AC" w:rsidRDefault="000F38AC" w:rsidP="000F38AC">
      <w:pPr>
        <w:pStyle w:val="ListParagraph"/>
        <w:numPr>
          <w:ilvl w:val="1"/>
          <w:numId w:val="1"/>
        </w:numPr>
      </w:pPr>
      <w:r>
        <w:t>T&amp;</w:t>
      </w:r>
      <w:r w:rsidR="00D830C8">
        <w:t xml:space="preserve">M contracts are to be used only when costs are estimated to be less than $25,000. </w:t>
      </w:r>
    </w:p>
    <w:p w:rsidR="00371C15" w:rsidRDefault="00B410D1" w:rsidP="000F38AC">
      <w:pPr>
        <w:pStyle w:val="ListParagraph"/>
        <w:numPr>
          <w:ilvl w:val="0"/>
          <w:numId w:val="2"/>
        </w:numPr>
      </w:pPr>
      <w:r>
        <w:t xml:space="preserve">No sole source needed for T&amp;M’s under $25,000. </w:t>
      </w:r>
    </w:p>
    <w:p w:rsidR="000F38AC" w:rsidRDefault="00B410D1" w:rsidP="000F38AC">
      <w:pPr>
        <w:pStyle w:val="ListParagraph"/>
        <w:numPr>
          <w:ilvl w:val="0"/>
          <w:numId w:val="2"/>
        </w:numPr>
      </w:pPr>
      <w:r>
        <w:t xml:space="preserve">Basis for bid award </w:t>
      </w:r>
      <w:r w:rsidR="00DF4921">
        <w:t>is the</w:t>
      </w:r>
      <w:r>
        <w:t xml:space="preserve"> </w:t>
      </w:r>
      <w:r w:rsidR="00E764DF">
        <w:t>“</w:t>
      </w:r>
      <w:r>
        <w:t xml:space="preserve">T&amp;M </w:t>
      </w:r>
      <w:r w:rsidR="00DF4921">
        <w:t>c</w:t>
      </w:r>
      <w:r>
        <w:t>ontract.</w:t>
      </w:r>
      <w:r w:rsidR="00E764DF">
        <w:t>”</w:t>
      </w:r>
    </w:p>
    <w:p w:rsidR="000F38AC" w:rsidRDefault="000F38AC" w:rsidP="000F38AC">
      <w:pPr>
        <w:pStyle w:val="ListParagraph"/>
        <w:numPr>
          <w:ilvl w:val="0"/>
          <w:numId w:val="2"/>
        </w:numPr>
      </w:pPr>
      <w:r>
        <w:t xml:space="preserve">All work against T&amp;M contracts estimated to be over $25,000 must be </w:t>
      </w:r>
      <w:r w:rsidR="00E764DF">
        <w:t xml:space="preserve">approved by the Associate Vice </w:t>
      </w:r>
      <w:r>
        <w:t>President for Facilities Management.</w:t>
      </w:r>
    </w:p>
    <w:p w:rsidR="00371C15" w:rsidRDefault="00EC2E57" w:rsidP="00EC2E57">
      <w:pPr>
        <w:pStyle w:val="ListParagraph"/>
        <w:numPr>
          <w:ilvl w:val="0"/>
          <w:numId w:val="1"/>
        </w:numPr>
      </w:pPr>
      <w:r w:rsidRPr="00371C15">
        <w:rPr>
          <w:b/>
        </w:rPr>
        <w:t>Purchase Requisition</w:t>
      </w:r>
      <w:r w:rsidR="00F54234" w:rsidRPr="00371C15">
        <w:rPr>
          <w:b/>
        </w:rPr>
        <w:t>,</w:t>
      </w:r>
      <w:r w:rsidRPr="00371C15">
        <w:rPr>
          <w:b/>
        </w:rPr>
        <w:t xml:space="preserve"> </w:t>
      </w:r>
      <w:r w:rsidR="00F54234" w:rsidRPr="00371C15">
        <w:rPr>
          <w:b/>
        </w:rPr>
        <w:t>Vendor Contract</w:t>
      </w:r>
      <w:r w:rsidRPr="00371C15">
        <w:rPr>
          <w:b/>
        </w:rPr>
        <w:t xml:space="preserve"> Bid/Award </w:t>
      </w:r>
      <w:r w:rsidR="00F54234" w:rsidRPr="00371C15">
        <w:rPr>
          <w:b/>
        </w:rPr>
        <w:t>(FM-105)</w:t>
      </w:r>
      <w:r w:rsidRPr="00371C15">
        <w:rPr>
          <w:b/>
        </w:rPr>
        <w:t xml:space="preserve">, and </w:t>
      </w:r>
      <w:r w:rsidR="00F54234" w:rsidRPr="00371C15">
        <w:rPr>
          <w:b/>
        </w:rPr>
        <w:t xml:space="preserve">Vendor </w:t>
      </w:r>
      <w:r w:rsidR="00DD1102" w:rsidRPr="00371C15">
        <w:rPr>
          <w:b/>
        </w:rPr>
        <w:t>Change Order</w:t>
      </w:r>
      <w:r w:rsidR="001508E3" w:rsidRPr="00371C15">
        <w:rPr>
          <w:b/>
        </w:rPr>
        <w:t xml:space="preserve"> (FM-106)</w:t>
      </w:r>
      <w:r w:rsidR="00DD1102">
        <w:t xml:space="preserve"> </w:t>
      </w:r>
      <w:r w:rsidR="00F54234">
        <w:t>f</w:t>
      </w:r>
      <w:r w:rsidR="00DD1102">
        <w:t>orms must be</w:t>
      </w:r>
      <w:r w:rsidR="00F54234">
        <w:t xml:space="preserve"> filled out by the contact (typically project manager)</w:t>
      </w:r>
      <w:r w:rsidR="00DD1102">
        <w:t xml:space="preserve"> and submitted to the </w:t>
      </w:r>
      <w:r w:rsidR="00DB08CA">
        <w:t xml:space="preserve">FM </w:t>
      </w:r>
      <w:r w:rsidR="00DD1102">
        <w:t>Business Operations</w:t>
      </w:r>
      <w:r w:rsidR="00F54234">
        <w:t xml:space="preserve"> (BOPS)</w:t>
      </w:r>
      <w:r w:rsidR="00DD1102">
        <w:t xml:space="preserve"> office with the appropriate signatures</w:t>
      </w:r>
      <w:r w:rsidR="000A6032">
        <w:t xml:space="preserve"> and backup documentation</w:t>
      </w:r>
      <w:r w:rsidR="00DD1102">
        <w:t xml:space="preserve">. </w:t>
      </w:r>
    </w:p>
    <w:p w:rsidR="00EC2E57" w:rsidRDefault="00355401" w:rsidP="00EC2E57">
      <w:pPr>
        <w:pStyle w:val="ListParagraph"/>
        <w:numPr>
          <w:ilvl w:val="0"/>
          <w:numId w:val="1"/>
        </w:numPr>
      </w:pPr>
      <w:r>
        <w:t>BOPS will sign off, add</w:t>
      </w:r>
      <w:r w:rsidR="009148BF">
        <w:t xml:space="preserve"> </w:t>
      </w:r>
      <w:r w:rsidR="00B95D2B">
        <w:t xml:space="preserve">amount of contract </w:t>
      </w:r>
      <w:r>
        <w:t xml:space="preserve">award </w:t>
      </w:r>
      <w:r w:rsidR="00B95D2B">
        <w:t xml:space="preserve">to </w:t>
      </w:r>
      <w:r>
        <w:t xml:space="preserve">project encumbrance in </w:t>
      </w:r>
      <w:r w:rsidR="009148BF">
        <w:t xml:space="preserve">TMA and send to Purchasing. </w:t>
      </w:r>
      <w:r w:rsidR="00DD1102">
        <w:t>Purchasing will no</w:t>
      </w:r>
      <w:r w:rsidR="00073770">
        <w:t>t accept any</w:t>
      </w:r>
      <w:r w:rsidR="00DB08CA">
        <w:t xml:space="preserve"> form</w:t>
      </w:r>
      <w:r w:rsidR="009148BF">
        <w:t>s without the BOPS</w:t>
      </w:r>
      <w:r w:rsidR="00DD1102">
        <w:t xml:space="preserve"> signature</w:t>
      </w:r>
      <w:r w:rsidR="00DB08CA">
        <w:t>s</w:t>
      </w:r>
      <w:r w:rsidR="00DD1102">
        <w:t>.</w:t>
      </w:r>
    </w:p>
    <w:p w:rsidR="00A50628" w:rsidRDefault="00A50628" w:rsidP="00EC2E57">
      <w:pPr>
        <w:pStyle w:val="ListParagraph"/>
        <w:numPr>
          <w:ilvl w:val="0"/>
          <w:numId w:val="1"/>
        </w:numPr>
      </w:pPr>
      <w:r>
        <w:t>All forms need to be completed prior to authorizing the vendor to do work. Please do not sub</w:t>
      </w:r>
      <w:r w:rsidR="004D52FE">
        <w:t>mit these forms with an invoice for payment.</w:t>
      </w:r>
    </w:p>
    <w:p w:rsidR="004D52FE" w:rsidRDefault="004D52FE" w:rsidP="00EC2E57">
      <w:pPr>
        <w:pStyle w:val="ListParagraph"/>
        <w:numPr>
          <w:ilvl w:val="0"/>
          <w:numId w:val="1"/>
        </w:numPr>
      </w:pPr>
      <w:r>
        <w:t xml:space="preserve">Once the </w:t>
      </w:r>
      <w:r w:rsidR="00DB08CA">
        <w:t xml:space="preserve">FM </w:t>
      </w:r>
      <w:r>
        <w:t xml:space="preserve">Business Operations office receives the </w:t>
      </w:r>
      <w:r w:rsidR="009148BF">
        <w:t>forms</w:t>
      </w:r>
      <w:r w:rsidR="00EB7BD3">
        <w:t>,</w:t>
      </w:r>
      <w:r>
        <w:t xml:space="preserve"> the </w:t>
      </w:r>
      <w:r w:rsidR="009148BF">
        <w:t>contact</w:t>
      </w:r>
      <w:r>
        <w:t xml:space="preserve"> </w:t>
      </w:r>
      <w:r w:rsidR="00B95D2B">
        <w:t xml:space="preserve">and vendor </w:t>
      </w:r>
      <w:r>
        <w:t>will receive a purch</w:t>
      </w:r>
      <w:bookmarkStart w:id="0" w:name="_GoBack"/>
      <w:bookmarkEnd w:id="0"/>
      <w:r>
        <w:t>ase order within two</w:t>
      </w:r>
      <w:r w:rsidR="00B95D2B">
        <w:t xml:space="preserve"> to three</w:t>
      </w:r>
      <w:r w:rsidR="000A6032">
        <w:t xml:space="preserve"> business</w:t>
      </w:r>
      <w:r>
        <w:t xml:space="preserve"> days.</w:t>
      </w:r>
    </w:p>
    <w:sectPr w:rsidR="004D52FE" w:rsidSect="008018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1B" w:rsidRDefault="00EF0C1B" w:rsidP="00EF0C1B">
      <w:pPr>
        <w:spacing w:after="0" w:line="240" w:lineRule="auto"/>
      </w:pPr>
      <w:r>
        <w:separator/>
      </w:r>
    </w:p>
  </w:endnote>
  <w:endnote w:type="continuationSeparator" w:id="0">
    <w:p w:rsidR="00EF0C1B" w:rsidRDefault="00EF0C1B" w:rsidP="00EF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2B" w:rsidRDefault="00355401">
    <w:pPr>
      <w:pStyle w:val="Footer"/>
    </w:pPr>
    <w:r>
      <w:t>Updated 6</w:t>
    </w:r>
    <w:r w:rsidR="00B95D2B">
      <w:t>/</w:t>
    </w:r>
    <w:r>
      <w:t>11/19</w:t>
    </w:r>
  </w:p>
  <w:p w:rsidR="00EF0C1B" w:rsidRDefault="00EF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1B" w:rsidRDefault="00EF0C1B" w:rsidP="00EF0C1B">
      <w:pPr>
        <w:spacing w:after="0" w:line="240" w:lineRule="auto"/>
      </w:pPr>
      <w:r>
        <w:separator/>
      </w:r>
    </w:p>
  </w:footnote>
  <w:footnote w:type="continuationSeparator" w:id="0">
    <w:p w:rsidR="00EF0C1B" w:rsidRDefault="00EF0C1B" w:rsidP="00EF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1B" w:rsidRDefault="006F18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F1812" w:rsidRDefault="006F181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F1812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Facilities Management Purchasing procedures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" o:allowoverlap="f" fillcolor="#4f81bd [3204]" stroked="f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F1812" w:rsidRDefault="006F181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F1812">
                          <w:rPr>
                            <w:caps/>
                            <w:color w:val="FFFFFF" w:themeColor="background1"/>
                            <w:sz w:val="32"/>
                          </w:rPr>
                          <w:t>Facilities Management Purchasing procedures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1F8A"/>
    <w:multiLevelType w:val="hybridMultilevel"/>
    <w:tmpl w:val="4A3C3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E62E62"/>
    <w:multiLevelType w:val="hybridMultilevel"/>
    <w:tmpl w:val="ED7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C4"/>
    <w:rsid w:val="00017657"/>
    <w:rsid w:val="00073770"/>
    <w:rsid w:val="000A6032"/>
    <w:rsid w:val="000F38AC"/>
    <w:rsid w:val="000F3DD8"/>
    <w:rsid w:val="00105C20"/>
    <w:rsid w:val="001375DD"/>
    <w:rsid w:val="001427EE"/>
    <w:rsid w:val="001508E3"/>
    <w:rsid w:val="00197955"/>
    <w:rsid w:val="001A675F"/>
    <w:rsid w:val="002741C4"/>
    <w:rsid w:val="0035260C"/>
    <w:rsid w:val="00355401"/>
    <w:rsid w:val="00371C15"/>
    <w:rsid w:val="00377BDE"/>
    <w:rsid w:val="003E4FBE"/>
    <w:rsid w:val="00401145"/>
    <w:rsid w:val="00447EC4"/>
    <w:rsid w:val="004D52FE"/>
    <w:rsid w:val="005439A4"/>
    <w:rsid w:val="00575530"/>
    <w:rsid w:val="005C7E53"/>
    <w:rsid w:val="0065244D"/>
    <w:rsid w:val="006862A6"/>
    <w:rsid w:val="006F1812"/>
    <w:rsid w:val="007842D2"/>
    <w:rsid w:val="00801865"/>
    <w:rsid w:val="009077D1"/>
    <w:rsid w:val="009148BF"/>
    <w:rsid w:val="00A2689E"/>
    <w:rsid w:val="00A458E4"/>
    <w:rsid w:val="00A50628"/>
    <w:rsid w:val="00AA3DDA"/>
    <w:rsid w:val="00B410D1"/>
    <w:rsid w:val="00B5162B"/>
    <w:rsid w:val="00B732F8"/>
    <w:rsid w:val="00B95D2B"/>
    <w:rsid w:val="00C442D7"/>
    <w:rsid w:val="00CB200B"/>
    <w:rsid w:val="00CB3911"/>
    <w:rsid w:val="00CC0A06"/>
    <w:rsid w:val="00CD1F65"/>
    <w:rsid w:val="00D830C8"/>
    <w:rsid w:val="00D9080D"/>
    <w:rsid w:val="00DA36D6"/>
    <w:rsid w:val="00DB08CA"/>
    <w:rsid w:val="00DB63FC"/>
    <w:rsid w:val="00DD1102"/>
    <w:rsid w:val="00DF4921"/>
    <w:rsid w:val="00E30789"/>
    <w:rsid w:val="00E764DF"/>
    <w:rsid w:val="00E843DF"/>
    <w:rsid w:val="00EB7BD3"/>
    <w:rsid w:val="00EC2E57"/>
    <w:rsid w:val="00EF0C1B"/>
    <w:rsid w:val="00F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9F8CD"/>
  <w15:docId w15:val="{565B6E88-D921-40D4-9FCC-242C489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1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1B"/>
  </w:style>
  <w:style w:type="paragraph" w:styleId="Footer">
    <w:name w:val="footer"/>
    <w:basedOn w:val="Normal"/>
    <w:link w:val="FooterChar"/>
    <w:uiPriority w:val="99"/>
    <w:unhideWhenUsed/>
    <w:rsid w:val="00EF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1B"/>
  </w:style>
  <w:style w:type="paragraph" w:styleId="BalloonText">
    <w:name w:val="Balloon Text"/>
    <w:basedOn w:val="Normal"/>
    <w:link w:val="BalloonTextChar"/>
    <w:uiPriority w:val="99"/>
    <w:semiHidden/>
    <w:unhideWhenUsed/>
    <w:rsid w:val="00EF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F1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Management Purchasing procedures</vt:lpstr>
    </vt:vector>
  </TitlesOfParts>
  <Company>Western Michigan University Physical Plant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Management Purchasing procedures</dc:title>
  <dc:subject/>
  <dc:creator>LongJ</dc:creator>
  <cp:keywords/>
  <dc:description/>
  <cp:lastModifiedBy>Monica Orsolini</cp:lastModifiedBy>
  <cp:revision>13</cp:revision>
  <cp:lastPrinted>2010-06-23T17:00:00Z</cp:lastPrinted>
  <dcterms:created xsi:type="dcterms:W3CDTF">2018-02-14T20:55:00Z</dcterms:created>
  <dcterms:modified xsi:type="dcterms:W3CDTF">2019-06-11T18:08:00Z</dcterms:modified>
</cp:coreProperties>
</file>